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798" w:rsidRDefault="00A13798" w:rsidP="003B4447">
      <w:pPr>
        <w:pStyle w:val="BodyText"/>
        <w:spacing w:line="480" w:lineRule="auto"/>
        <w:rPr>
          <w:rFonts w:ascii="GHEA Grapalat" w:hAnsi="GHEA Grapalat" w:cs="Sylfaen"/>
          <w:i/>
          <w:sz w:val="18"/>
        </w:rPr>
      </w:pPr>
      <w:r w:rsidRPr="00EA309E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    </w:t>
      </w:r>
    </w:p>
    <w:p w:rsidR="00A13798" w:rsidRPr="009A5807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13798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>հրավերի պարզաբանման մասին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Հայտարարության սույն տեքստը հաստատված է գնահատող հանձնաժողովի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20</w:t>
      </w:r>
      <w:r w:rsidR="00BF14F6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21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թվականի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="00DC7DB1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սեպտեմբերի</w:t>
      </w:r>
      <w:proofErr w:type="spellEnd"/>
      <w:r w:rsidR="00DC7DB1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3B73FA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30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-ի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թիվ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1337CA"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1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որոշմամբ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և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հրապարակվում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“Գնումների մասին” ՀՀ օրենքի 29-րդ հոդվածի համաձայն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Ընթացակարգի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ծածկագիրը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DC7DB1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ԵՔ-</w:t>
      </w:r>
      <w:r w:rsidR="00DC5AE6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ԳՀԱՇՁԲ-21/79</w:t>
      </w:r>
    </w:p>
    <w:p w:rsidR="00A13798" w:rsidRPr="004421E5" w:rsidRDefault="00A13798" w:rsidP="00A13798">
      <w:pPr>
        <w:rPr>
          <w:rFonts w:ascii="GHEA Grapalat" w:hAnsi="GHEA Grapalat" w:cs="Sylfaen"/>
        </w:rPr>
      </w:pPr>
    </w:p>
    <w:p w:rsidR="00A13798" w:rsidRPr="00DC7DB1" w:rsidRDefault="00A13798" w:rsidP="001337CA">
      <w:pPr>
        <w:ind w:firstLine="709"/>
        <w:jc w:val="both"/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>Երևանի քաղաքապետարանի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 կարիքների համար </w:t>
      </w:r>
      <w:r w:rsidR="00DC5AE6" w:rsidRPr="00DC5AE6">
        <w:rPr>
          <w:rFonts w:ascii="GHEA Grapalat" w:hAnsi="GHEA Grapalat" w:cs="Times New Roman"/>
          <w:sz w:val="20"/>
          <w:szCs w:val="24"/>
          <w:lang w:val="hy-AM"/>
        </w:rPr>
        <w:t>Երևանի համար. «Արևային համայնք» ծրագրի իրականացման ուղղությամբ Երևան քաղաքում 55 բազմաբնակարան շենքերի հարթ տանիքներին արևային ֆոտովոլտային կայանների մատակարարման, տեղադրման և երկու  տարով շահագործման և սպասարկման  աշխատանքների</w:t>
      </w:r>
      <w:r w:rsidR="00670F9C" w:rsidRPr="00DC7DB1">
        <w:rPr>
          <w:rFonts w:ascii="GHEA Grapalat" w:hAnsi="GHEA Grapalat" w:cs="Times New Roman"/>
          <w:sz w:val="20"/>
          <w:szCs w:val="24"/>
          <w:lang w:val="hy-AM"/>
        </w:rPr>
        <w:t xml:space="preserve"> 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ձեռքբերման նպատակով կազմակերպված </w:t>
      </w:r>
      <w:r w:rsidR="00DC7DB1" w:rsidRPr="00DC7DB1">
        <w:rPr>
          <w:rFonts w:ascii="GHEA Grapalat" w:hAnsi="GHEA Grapalat" w:cs="Times New Roman"/>
          <w:sz w:val="20"/>
          <w:szCs w:val="24"/>
          <w:lang w:val="hy-AM"/>
        </w:rPr>
        <w:t>ԵՔ-</w:t>
      </w:r>
      <w:r w:rsidR="00DC5AE6">
        <w:rPr>
          <w:rFonts w:ascii="GHEA Grapalat" w:hAnsi="GHEA Grapalat" w:cs="Times New Roman"/>
          <w:sz w:val="20"/>
          <w:szCs w:val="24"/>
          <w:lang w:val="hy-AM"/>
        </w:rPr>
        <w:t>ԳՀԱՇՁԲ-21/79</w:t>
      </w:r>
      <w:r w:rsidR="004D0C09" w:rsidRPr="00DC7DB1">
        <w:rPr>
          <w:rFonts w:ascii="GHEA Grapalat" w:hAnsi="GHEA Grapalat" w:cs="Times New Roman"/>
          <w:sz w:val="20"/>
          <w:szCs w:val="24"/>
          <w:lang w:val="hy-AM"/>
        </w:rPr>
        <w:t xml:space="preserve"> 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ծածկագրով գնման ընթացակարգի գնահատող հանձնաժողովը ստորև ներկայացնում է նույն ծածկագրով հրավերի վերաբերյալ </w:t>
      </w:r>
      <w:r w:rsidR="00DC5AE6" w:rsidRPr="00DC5AE6">
        <w:rPr>
          <w:rFonts w:ascii="GHEA Grapalat" w:hAnsi="GHEA Grapalat" w:cs="Times New Roman"/>
          <w:sz w:val="20"/>
          <w:szCs w:val="24"/>
          <w:lang w:val="hy-AM"/>
        </w:rPr>
        <w:t>29</w:t>
      </w:r>
      <w:r w:rsidR="00BF14F6" w:rsidRPr="00BF14F6">
        <w:rPr>
          <w:rFonts w:ascii="GHEA Grapalat" w:hAnsi="GHEA Grapalat" w:cs="Times New Roman"/>
          <w:sz w:val="20"/>
          <w:szCs w:val="24"/>
          <w:lang w:val="hy-AM"/>
        </w:rPr>
        <w:t xml:space="preserve">.09.2021 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 xml:space="preserve">թ. 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ստացված հարցադրումները և դրանց վերաբերյալ </w:t>
      </w:r>
      <w:r w:rsidR="00DC5AE6" w:rsidRPr="00DC5AE6">
        <w:rPr>
          <w:rFonts w:ascii="GHEA Grapalat" w:hAnsi="GHEA Grapalat" w:cs="Times New Roman"/>
          <w:sz w:val="20"/>
          <w:szCs w:val="24"/>
          <w:lang w:val="hy-AM"/>
        </w:rPr>
        <w:t>30</w:t>
      </w:r>
      <w:r w:rsidR="00BF14F6" w:rsidRPr="00BF14F6">
        <w:rPr>
          <w:rFonts w:ascii="GHEA Grapalat" w:hAnsi="GHEA Grapalat" w:cs="Times New Roman"/>
          <w:sz w:val="20"/>
          <w:szCs w:val="24"/>
          <w:lang w:val="hy-AM"/>
        </w:rPr>
        <w:t>.09</w:t>
      </w:r>
      <w:r w:rsidR="00475011" w:rsidRPr="00DC7DB1">
        <w:rPr>
          <w:rFonts w:ascii="GHEA Grapalat" w:hAnsi="GHEA Grapalat" w:cs="Times New Roman"/>
          <w:sz w:val="20"/>
          <w:szCs w:val="24"/>
          <w:lang w:val="hy-AM"/>
        </w:rPr>
        <w:t>.202</w:t>
      </w:r>
      <w:r w:rsidR="00BF14F6" w:rsidRPr="005A201E">
        <w:rPr>
          <w:rFonts w:ascii="GHEA Grapalat" w:hAnsi="GHEA Grapalat" w:cs="Times New Roman"/>
          <w:sz w:val="20"/>
          <w:szCs w:val="24"/>
          <w:lang w:val="hy-AM"/>
        </w:rPr>
        <w:t>1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>թ.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 տրամադրված պարզաբանումները`</w:t>
      </w:r>
    </w:p>
    <w:p w:rsidR="001337CA" w:rsidRPr="00DC7DB1" w:rsidRDefault="00A13798" w:rsidP="001337CA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 w:cs="Times New Roman"/>
          <w:b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b/>
          <w:sz w:val="20"/>
          <w:szCs w:val="24"/>
          <w:lang w:val="hy-AM"/>
        </w:rPr>
        <w:t xml:space="preserve">Հարցադրում </w:t>
      </w:r>
    </w:p>
    <w:p w:rsidR="00DC7DB1" w:rsidRPr="00DC7DB1" w:rsidRDefault="00DC7DB1" w:rsidP="00DC7DB1">
      <w:pPr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>Խնդրում ենք տալ պարզաբանում</w:t>
      </w:r>
      <w:r w:rsidRPr="00DC5AE6">
        <w:rPr>
          <w:rFonts w:ascii="MS Mincho" w:eastAsia="MS Mincho" w:hAnsi="MS Mincho" w:cs="MS Mincho" w:hint="eastAsia"/>
          <w:sz w:val="20"/>
          <w:szCs w:val="24"/>
          <w:lang w:val="hy-AM"/>
        </w:rPr>
        <w:t>․</w:t>
      </w:r>
    </w:p>
    <w:p w:rsidR="00DC5AE6" w:rsidRPr="00DC5AE6" w:rsidRDefault="00DC5AE6" w:rsidP="00DC5AE6">
      <w:pPr>
        <w:rPr>
          <w:rFonts w:ascii="GHEA Grapalat" w:hAnsi="GHEA Grapalat" w:cs="Times New Roman"/>
          <w:sz w:val="20"/>
          <w:szCs w:val="24"/>
          <w:lang w:val="hy-AM"/>
        </w:rPr>
      </w:pPr>
      <w:r w:rsidRPr="00DC5AE6">
        <w:rPr>
          <w:rFonts w:ascii="GHEA Grapalat" w:hAnsi="GHEA Grapalat" w:cs="Times New Roman"/>
          <w:sz w:val="20"/>
          <w:szCs w:val="24"/>
          <w:lang w:val="hy-AM"/>
        </w:rPr>
        <w:t>Խնդրում եմ պարզաբանել, ծավալաթերթում նշված չէ ԱԱՀ, արդյոք դա արդեն ներառված է նախահաշվում թե միայն ինքնարժեքն է արտացոլված ընդհանուր գնի մեջ, և եթե նշված է 420 վատ վահանակ, արդյոք այն կարող է փոխարինվել ավելի հզոր ՝ օրինակ 455 կամ 465 վատ վահանակներով:</w:t>
      </w:r>
    </w:p>
    <w:p w:rsidR="001337CA" w:rsidRPr="005A201E" w:rsidRDefault="00A13798" w:rsidP="00DC7DB1">
      <w:pPr>
        <w:jc w:val="both"/>
        <w:rPr>
          <w:rFonts w:ascii="GHEA Grapalat" w:hAnsi="GHEA Grapalat" w:cs="Times New Roman"/>
          <w:b/>
          <w:sz w:val="20"/>
          <w:szCs w:val="24"/>
          <w:lang w:val="hy-AM"/>
        </w:rPr>
      </w:pPr>
      <w:r w:rsidRPr="005A201E">
        <w:rPr>
          <w:rFonts w:ascii="GHEA Grapalat" w:hAnsi="GHEA Grapalat" w:cs="Times New Roman"/>
          <w:b/>
          <w:sz w:val="20"/>
          <w:szCs w:val="24"/>
          <w:lang w:val="hy-AM"/>
        </w:rPr>
        <w:t xml:space="preserve">Պարզաբանում  </w:t>
      </w:r>
    </w:p>
    <w:p w:rsidR="00DC5AE6" w:rsidRPr="00DC5AE6" w:rsidRDefault="00DC5AE6" w:rsidP="00DC5AE6">
      <w:pPr>
        <w:spacing w:after="0"/>
        <w:jc w:val="both"/>
        <w:rPr>
          <w:rFonts w:ascii="GHEA Grapalat" w:hAnsi="GHEA Grapalat" w:cs="Times New Roman"/>
          <w:sz w:val="20"/>
          <w:szCs w:val="24"/>
          <w:lang w:val="hy-AM"/>
        </w:rPr>
      </w:pPr>
      <w:r w:rsidRPr="00DC5AE6">
        <w:rPr>
          <w:rFonts w:ascii="GHEA Grapalat" w:hAnsi="GHEA Grapalat" w:cs="Times New Roman"/>
          <w:sz w:val="20"/>
          <w:szCs w:val="24"/>
          <w:lang w:val="hy-AM"/>
        </w:rPr>
        <w:t xml:space="preserve">Ի պատասխան Ձեր հարցմանը տեղեկացնում ենք, Ինչպես նշված է Տեխնիկական բնութագիր-գնման ժամանակացույցում՝ Գնաառաջարկները ներկայացնել առանց ավելացված արժեքի հարկի՝ հաշվի առնելով, որ հաղթողը ազատվելու է ավելացված արժեքի հարկ (ԱԱՀ) վճարելուց, քանի որ </w:t>
      </w:r>
      <w:r w:rsidRPr="00DC5AE6">
        <w:rPr>
          <w:rFonts w:ascii="Calibri" w:hAnsi="Calibri" w:cs="Calibri"/>
          <w:sz w:val="20"/>
          <w:szCs w:val="24"/>
          <w:lang w:val="hy-AM"/>
        </w:rPr>
        <w:t> </w:t>
      </w:r>
      <w:r w:rsidRPr="00DC5AE6">
        <w:rPr>
          <w:rFonts w:ascii="GHEA Grapalat" w:hAnsi="GHEA Grapalat" w:cs="Times New Roman"/>
          <w:sz w:val="20"/>
          <w:szCs w:val="24"/>
          <w:lang w:val="hy-AM"/>
        </w:rPr>
        <w:t>«ԵՄ-ն Երևանի համար. Արևային համայնք» ծրագրի դրամաշնորհը ազատված է ԱԱՀ-ից համաձայն՝ ՀՀ կառավարության 30 ապրիլի 2015 թվականի N 445-Ն որոշման:</w:t>
      </w:r>
      <w:r w:rsidRPr="00DC5AE6">
        <w:rPr>
          <w:rFonts w:ascii="GHEA Grapalat" w:hAnsi="GHEA Grapalat" w:cs="Times New Roman"/>
          <w:sz w:val="20"/>
          <w:szCs w:val="24"/>
          <w:lang w:val="hy-AM"/>
        </w:rPr>
        <w:br/>
      </w:r>
      <w:r w:rsidRPr="00DC5AE6">
        <w:rPr>
          <w:rFonts w:ascii="GHEA Grapalat" w:hAnsi="GHEA Grapalat" w:cs="Times New Roman"/>
          <w:sz w:val="20"/>
          <w:szCs w:val="24"/>
          <w:lang w:val="hy-AM"/>
        </w:rPr>
        <w:br/>
        <w:t xml:space="preserve">420Վտ վահանակը չի կարող փոխարինվել այլ հզորությամբ վահանակի հետ, քանի որ </w:t>
      </w:r>
      <w:r w:rsidRPr="00DC5AE6">
        <w:rPr>
          <w:rFonts w:ascii="Calibri" w:hAnsi="Calibri" w:cs="Calibri"/>
          <w:sz w:val="20"/>
          <w:szCs w:val="24"/>
          <w:lang w:val="hy-AM"/>
        </w:rPr>
        <w:t> </w:t>
      </w:r>
      <w:r w:rsidRPr="00DC5AE6">
        <w:rPr>
          <w:rFonts w:ascii="GHEA Grapalat" w:hAnsi="GHEA Grapalat" w:cs="Times New Roman"/>
          <w:sz w:val="20"/>
          <w:szCs w:val="24"/>
          <w:lang w:val="hy-AM"/>
        </w:rPr>
        <w:t>էլեկտրական մասի հաշվարկն արված է ըստ նշված հզորության, քանակի, էլ.էներգիայի լարման և այլնի համաձայն:</w:t>
      </w:r>
      <w:r w:rsidRPr="00DC5AE6">
        <w:rPr>
          <w:rFonts w:ascii="GHEA Grapalat" w:hAnsi="GHEA Grapalat" w:cs="Times New Roman"/>
          <w:sz w:val="20"/>
          <w:szCs w:val="24"/>
          <w:lang w:val="hy-AM"/>
        </w:rPr>
        <w:br/>
      </w:r>
      <w:r w:rsidRPr="00DC5AE6">
        <w:rPr>
          <w:rFonts w:ascii="GHEA Grapalat" w:hAnsi="GHEA Grapalat" w:cs="Times New Roman"/>
          <w:sz w:val="20"/>
          <w:szCs w:val="24"/>
          <w:lang w:val="hy-AM"/>
        </w:rPr>
        <w:br/>
        <w:t xml:space="preserve">Նախագծողի հետ համաձայնեցնելու դեպքում՝ հնարավոր է որոշակի` 5_10Վտ, եթե փոխակերպչի և անջատիչների վրա չի ազդի: Պանելների քանակի փոփոխություն չպետք է լինի: </w:t>
      </w:r>
    </w:p>
    <w:p w:rsidR="00A13798" w:rsidRPr="00DC7DB1" w:rsidRDefault="00A13798" w:rsidP="003D577F">
      <w:pPr>
        <w:spacing w:after="0"/>
        <w:jc w:val="both"/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Սույն հայտարարության հետ կապված լրացուցիչ տեղեկություններ ստանալու համար կարող եք դիմել </w:t>
      </w:r>
      <w:r w:rsidR="00DC7DB1" w:rsidRPr="00DC7DB1">
        <w:rPr>
          <w:rFonts w:ascii="GHEA Grapalat" w:hAnsi="GHEA Grapalat" w:cs="Times New Roman"/>
          <w:sz w:val="20"/>
          <w:szCs w:val="24"/>
          <w:lang w:val="hy-AM"/>
        </w:rPr>
        <w:t>ԵՔ-</w:t>
      </w:r>
      <w:r w:rsidR="00DC5AE6">
        <w:rPr>
          <w:rFonts w:ascii="GHEA Grapalat" w:hAnsi="GHEA Grapalat" w:cs="Times New Roman"/>
          <w:sz w:val="20"/>
          <w:szCs w:val="24"/>
          <w:lang w:val="hy-AM"/>
        </w:rPr>
        <w:t>ԳՀԱՇՁԲ-21/79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 xml:space="preserve"> 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>ծածկագրով գնահատող հանձնաժողովի քարտուղար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 xml:space="preserve"> </w:t>
      </w:r>
      <w:r w:rsidR="002C1CB0" w:rsidRPr="00DC7DB1">
        <w:rPr>
          <w:rFonts w:ascii="GHEA Grapalat" w:hAnsi="GHEA Grapalat" w:cs="Times New Roman"/>
          <w:sz w:val="20"/>
          <w:szCs w:val="24"/>
          <w:lang w:val="hy-AM"/>
        </w:rPr>
        <w:t>Ս. Եղիազարյանին:</w:t>
      </w:r>
      <w:bookmarkStart w:id="0" w:name="_GoBack"/>
      <w:bookmarkEnd w:id="0"/>
    </w:p>
    <w:p w:rsidR="00A13798" w:rsidRPr="00DC7DB1" w:rsidRDefault="00A13798" w:rsidP="00A13798">
      <w:pPr>
        <w:ind w:firstLine="709"/>
        <w:jc w:val="both"/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</w:p>
    <w:p w:rsidR="00A13798" w:rsidRPr="00DC7DB1" w:rsidRDefault="00A13798" w:rsidP="00A13798">
      <w:pPr>
        <w:spacing w:after="240" w:line="360" w:lineRule="auto"/>
        <w:ind w:firstLine="709"/>
        <w:jc w:val="both"/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Հեռախոս՝ 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>011514</w:t>
      </w:r>
      <w:r w:rsidR="004D0C09" w:rsidRPr="00DC7DB1">
        <w:rPr>
          <w:rFonts w:ascii="GHEA Grapalat" w:hAnsi="GHEA Grapalat" w:cs="Times New Roman"/>
          <w:sz w:val="20"/>
          <w:szCs w:val="24"/>
          <w:lang w:val="hy-AM"/>
        </w:rPr>
        <w:t>194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>։</w:t>
      </w:r>
    </w:p>
    <w:p w:rsidR="00AC37A6" w:rsidRPr="00DC7DB1" w:rsidRDefault="00A13798" w:rsidP="00000F02">
      <w:pPr>
        <w:spacing w:after="0" w:line="240" w:lineRule="auto"/>
        <w:ind w:firstLine="709"/>
        <w:jc w:val="both"/>
        <w:rPr>
          <w:rFonts w:ascii="GHEA Grapalat" w:hAnsi="GHEA Grapalat" w:cs="Times New Roman"/>
          <w:sz w:val="20"/>
          <w:szCs w:val="24"/>
          <w:lang w:val="hy-AM"/>
        </w:rPr>
      </w:pPr>
      <w:r w:rsidRPr="00DC7DB1">
        <w:rPr>
          <w:rFonts w:ascii="GHEA Grapalat" w:hAnsi="GHEA Grapalat" w:cs="Times New Roman"/>
          <w:sz w:val="20"/>
          <w:szCs w:val="24"/>
          <w:lang w:val="hy-AM"/>
        </w:rPr>
        <w:t xml:space="preserve">Էլեկոտրանային փոստ՝ </w:t>
      </w:r>
      <w:r w:rsidR="002C1CB0" w:rsidRPr="00DC7DB1">
        <w:rPr>
          <w:rFonts w:ascii="GHEA Grapalat" w:hAnsi="GHEA Grapalat" w:cs="Times New Roman"/>
          <w:sz w:val="20"/>
          <w:szCs w:val="24"/>
          <w:lang w:val="hy-AM"/>
        </w:rPr>
        <w:t>syuzanna.yeghiazaryan</w:t>
      </w:r>
      <w:r w:rsidR="001337CA" w:rsidRPr="00DC7DB1">
        <w:rPr>
          <w:rFonts w:ascii="GHEA Grapalat" w:hAnsi="GHEA Grapalat" w:cs="Times New Roman"/>
          <w:sz w:val="20"/>
          <w:szCs w:val="24"/>
          <w:lang w:val="hy-AM"/>
        </w:rPr>
        <w:t>@yerevan.am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>։</w:t>
      </w:r>
      <w:r w:rsidRPr="00DC7DB1">
        <w:rPr>
          <w:rFonts w:ascii="GHEA Grapalat" w:hAnsi="GHEA Grapalat" w:cs="Times New Roman"/>
          <w:sz w:val="20"/>
          <w:szCs w:val="24"/>
          <w:lang w:val="hy-AM"/>
        </w:rPr>
        <w:tab/>
      </w:r>
      <w:r w:rsidR="00233D97" w:rsidRPr="00DC7DB1">
        <w:rPr>
          <w:rFonts w:ascii="GHEA Grapalat" w:hAnsi="GHEA Grapalat" w:cs="Times New Roman"/>
          <w:sz w:val="20"/>
          <w:szCs w:val="24"/>
          <w:lang w:val="hy-AM"/>
        </w:rPr>
        <w:t xml:space="preserve"> </w:t>
      </w:r>
    </w:p>
    <w:sectPr w:rsidR="00AC37A6" w:rsidRPr="00DC7DB1" w:rsidSect="00FC7669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48C9" w:rsidRDefault="00C848C9" w:rsidP="001805F6">
      <w:pPr>
        <w:spacing w:after="0" w:line="240" w:lineRule="auto"/>
      </w:pPr>
      <w:r>
        <w:separator/>
      </w:r>
    </w:p>
  </w:endnote>
  <w:endnote w:type="continuationSeparator" w:id="0">
    <w:p w:rsidR="00C848C9" w:rsidRDefault="00C848C9" w:rsidP="0018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6E553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C37A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C848C9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C848C9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C848C9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48C9" w:rsidRDefault="00C848C9" w:rsidP="001805F6">
      <w:pPr>
        <w:spacing w:after="0" w:line="240" w:lineRule="auto"/>
      </w:pPr>
      <w:r>
        <w:separator/>
      </w:r>
    </w:p>
  </w:footnote>
  <w:footnote w:type="continuationSeparator" w:id="0">
    <w:p w:rsidR="00C848C9" w:rsidRDefault="00C848C9" w:rsidP="001805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1E1E2E"/>
    <w:multiLevelType w:val="hybridMultilevel"/>
    <w:tmpl w:val="E63AF6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565883"/>
    <w:multiLevelType w:val="hybridMultilevel"/>
    <w:tmpl w:val="50D8DBF4"/>
    <w:lvl w:ilvl="0" w:tplc="0D9442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13798"/>
    <w:rsid w:val="00000F02"/>
    <w:rsid w:val="0006798B"/>
    <w:rsid w:val="00130930"/>
    <w:rsid w:val="001337CA"/>
    <w:rsid w:val="00172D24"/>
    <w:rsid w:val="001805F6"/>
    <w:rsid w:val="001B396B"/>
    <w:rsid w:val="001E71ED"/>
    <w:rsid w:val="001F6E5D"/>
    <w:rsid w:val="00233D97"/>
    <w:rsid w:val="00260FED"/>
    <w:rsid w:val="002C1CB0"/>
    <w:rsid w:val="00325451"/>
    <w:rsid w:val="003448CF"/>
    <w:rsid w:val="00373C76"/>
    <w:rsid w:val="003B4447"/>
    <w:rsid w:val="003B73FA"/>
    <w:rsid w:val="003D577F"/>
    <w:rsid w:val="004421E5"/>
    <w:rsid w:val="00475011"/>
    <w:rsid w:val="00476AF7"/>
    <w:rsid w:val="00477E29"/>
    <w:rsid w:val="00496A12"/>
    <w:rsid w:val="004D0C09"/>
    <w:rsid w:val="0056354B"/>
    <w:rsid w:val="0058044A"/>
    <w:rsid w:val="00596637"/>
    <w:rsid w:val="005A201E"/>
    <w:rsid w:val="00614290"/>
    <w:rsid w:val="00645F93"/>
    <w:rsid w:val="00670F9C"/>
    <w:rsid w:val="006A121A"/>
    <w:rsid w:val="006E5533"/>
    <w:rsid w:val="007361C9"/>
    <w:rsid w:val="00841527"/>
    <w:rsid w:val="008815C8"/>
    <w:rsid w:val="009A578D"/>
    <w:rsid w:val="009A6BC1"/>
    <w:rsid w:val="009C5474"/>
    <w:rsid w:val="009E0D8A"/>
    <w:rsid w:val="009E24D6"/>
    <w:rsid w:val="00A13798"/>
    <w:rsid w:val="00A537A8"/>
    <w:rsid w:val="00A609E8"/>
    <w:rsid w:val="00A62523"/>
    <w:rsid w:val="00A6391D"/>
    <w:rsid w:val="00A82A81"/>
    <w:rsid w:val="00A832EC"/>
    <w:rsid w:val="00AC37A6"/>
    <w:rsid w:val="00BD2371"/>
    <w:rsid w:val="00BE3A36"/>
    <w:rsid w:val="00BF14F6"/>
    <w:rsid w:val="00C118E7"/>
    <w:rsid w:val="00C47418"/>
    <w:rsid w:val="00C71E62"/>
    <w:rsid w:val="00C848C9"/>
    <w:rsid w:val="00CD469C"/>
    <w:rsid w:val="00CE7E5D"/>
    <w:rsid w:val="00DC5AE6"/>
    <w:rsid w:val="00DC7DB1"/>
    <w:rsid w:val="00DF45F8"/>
    <w:rsid w:val="00E71479"/>
    <w:rsid w:val="00EE5CF9"/>
    <w:rsid w:val="00F9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20178BC-83C0-4A9C-B874-0E7B06B1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5F6"/>
  </w:style>
  <w:style w:type="paragraph" w:styleId="Heading3">
    <w:name w:val="heading 3"/>
    <w:basedOn w:val="Normal"/>
    <w:next w:val="Normal"/>
    <w:link w:val="Heading3Char"/>
    <w:qFormat/>
    <w:rsid w:val="00A1379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1379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1379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1379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1379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13798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A13798"/>
  </w:style>
  <w:style w:type="paragraph" w:styleId="Footer">
    <w:name w:val="footer"/>
    <w:basedOn w:val="Normal"/>
    <w:link w:val="FooterChar"/>
    <w:rsid w:val="00A1379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137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337CA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337CA"/>
    <w:rPr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77E2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77E29"/>
  </w:style>
  <w:style w:type="paragraph" w:styleId="BalloonText">
    <w:name w:val="Balloon Text"/>
    <w:basedOn w:val="Normal"/>
    <w:link w:val="BalloonTextChar"/>
    <w:uiPriority w:val="99"/>
    <w:semiHidden/>
    <w:unhideWhenUsed/>
    <w:rsid w:val="00C71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E6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172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DC7DB1"/>
    <w:pPr>
      <w:ind w:left="720"/>
      <w:contextualSpacing/>
    </w:pPr>
  </w:style>
  <w:style w:type="paragraph" w:customStyle="1" w:styleId="ydp2d74a789msonormal">
    <w:name w:val="ydp2d74a789msonormal"/>
    <w:basedOn w:val="Normal"/>
    <w:rsid w:val="00DC7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Liana Ghavalyan</cp:lastModifiedBy>
  <cp:revision>40</cp:revision>
  <cp:lastPrinted>2020-02-26T04:59:00Z</cp:lastPrinted>
  <dcterms:created xsi:type="dcterms:W3CDTF">2018-11-20T13:06:00Z</dcterms:created>
  <dcterms:modified xsi:type="dcterms:W3CDTF">2021-09-30T11:34:00Z</dcterms:modified>
</cp:coreProperties>
</file>